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39" w:rsidRDefault="00C37539" w:rsidP="00C37539">
      <w:pPr>
        <w:snapToGrid w:val="0"/>
        <w:spacing w:line="360" w:lineRule="auto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附件</w:t>
      </w:r>
      <w:r>
        <w:rPr>
          <w:rFonts w:eastAsia="仿宋"/>
          <w:sz w:val="28"/>
          <w:szCs w:val="28"/>
        </w:rPr>
        <w:t>1</w:t>
      </w:r>
    </w:p>
    <w:p w:rsidR="00C37539" w:rsidRDefault="00C37539" w:rsidP="00C37539">
      <w:pPr>
        <w:snapToGrid w:val="0"/>
        <w:spacing w:line="360" w:lineRule="auto"/>
        <w:jc w:val="center"/>
        <w:rPr>
          <w:rFonts w:eastAsia="仿宋"/>
          <w:sz w:val="28"/>
          <w:szCs w:val="28"/>
        </w:rPr>
      </w:pPr>
      <w:r>
        <w:rPr>
          <w:rFonts w:eastAsia="仿宋"/>
          <w:b/>
          <w:sz w:val="32"/>
          <w:szCs w:val="32"/>
        </w:rPr>
        <w:t>会议回执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7"/>
        <w:gridCol w:w="840"/>
        <w:gridCol w:w="1139"/>
        <w:gridCol w:w="1217"/>
        <w:gridCol w:w="1323"/>
        <w:gridCol w:w="2003"/>
        <w:gridCol w:w="883"/>
      </w:tblGrid>
      <w:tr w:rsidR="00C37539" w:rsidTr="008A7A5B">
        <w:trPr>
          <w:trHeight w:val="615"/>
        </w:trPr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会议名称</w:t>
            </w:r>
          </w:p>
        </w:tc>
        <w:tc>
          <w:tcPr>
            <w:tcW w:w="3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/>
              </w:rPr>
              <w:t>第四届国际金刚石大会和第二届中国珠宝创新大会暨培育钻石峰会</w:t>
            </w:r>
          </w:p>
        </w:tc>
      </w:tr>
      <w:tr w:rsidR="00C37539" w:rsidTr="008A7A5B">
        <w:trPr>
          <w:trHeight w:val="551"/>
        </w:trPr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3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rPr>
          <w:trHeight w:val="553"/>
        </w:trPr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主要产品</w:t>
            </w:r>
          </w:p>
        </w:tc>
        <w:tc>
          <w:tcPr>
            <w:tcW w:w="3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入住</w:t>
            </w:r>
            <w:r>
              <w:rPr>
                <w:rFonts w:eastAsia="仿宋"/>
                <w:bCs/>
                <w:sz w:val="28"/>
                <w:szCs w:val="28"/>
              </w:rPr>
              <w:t>-</w:t>
            </w:r>
            <w:r>
              <w:rPr>
                <w:rFonts w:eastAsia="仿宋"/>
                <w:bCs/>
                <w:sz w:val="28"/>
                <w:szCs w:val="28"/>
              </w:rPr>
              <w:t>退房时间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房型</w:t>
            </w:r>
          </w:p>
        </w:tc>
      </w:tr>
      <w:tr w:rsidR="00C37539" w:rsidTr="008A7A5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7539" w:rsidTr="008A7A5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7539" w:rsidTr="008A7A5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C37539" w:rsidRDefault="00C37539" w:rsidP="00C37539">
      <w:pPr>
        <w:spacing w:line="360" w:lineRule="auto"/>
        <w:jc w:val="center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2"/>
          <w:szCs w:val="32"/>
        </w:rPr>
        <w:t>发票信息</w:t>
      </w:r>
    </w:p>
    <w:tbl>
      <w:tblPr>
        <w:tblW w:w="499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5594"/>
      </w:tblGrid>
      <w:tr w:rsidR="00C37539" w:rsidTr="008A7A5B">
        <w:trPr>
          <w:trHeight w:val="68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发票抬头（单位名称）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统一社会信用代码</w:t>
            </w:r>
          </w:p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（纳税人识别号）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如需开增值税专用发票请填写以下信息（普通发票不用填写）</w:t>
            </w:r>
          </w:p>
        </w:tc>
      </w:tr>
      <w:tr w:rsidR="00C37539" w:rsidTr="008A7A5B">
        <w:trPr>
          <w:trHeight w:val="68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地址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rPr>
          <w:trHeight w:val="68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电话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rPr>
          <w:trHeight w:val="68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开户行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rPr>
          <w:trHeight w:val="68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银行账号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发票邮寄地址和收件人信息</w:t>
            </w:r>
          </w:p>
        </w:tc>
      </w:tr>
      <w:tr w:rsidR="00C37539" w:rsidTr="008A7A5B">
        <w:trPr>
          <w:trHeight w:val="68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收件人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rPr>
          <w:trHeight w:val="68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C37539" w:rsidTr="008A7A5B">
        <w:trPr>
          <w:trHeight w:val="68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邮寄地址</w:t>
            </w:r>
          </w:p>
        </w:tc>
        <w:tc>
          <w:tcPr>
            <w:tcW w:w="3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539" w:rsidRDefault="00C37539" w:rsidP="008A7A5B">
            <w:pPr>
              <w:spacing w:line="40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</w:tbl>
    <w:p w:rsidR="000752D6" w:rsidRDefault="000752D6"/>
    <w:sectPr w:rsidR="00075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D6" w:rsidRDefault="000752D6" w:rsidP="00C37539">
      <w:r>
        <w:separator/>
      </w:r>
    </w:p>
  </w:endnote>
  <w:endnote w:type="continuationSeparator" w:id="1">
    <w:p w:rsidR="000752D6" w:rsidRDefault="000752D6" w:rsidP="00C3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D6" w:rsidRDefault="000752D6" w:rsidP="00C37539">
      <w:r>
        <w:separator/>
      </w:r>
    </w:p>
  </w:footnote>
  <w:footnote w:type="continuationSeparator" w:id="1">
    <w:p w:rsidR="000752D6" w:rsidRDefault="000752D6" w:rsidP="00C37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539"/>
    <w:rsid w:val="000752D6"/>
    <w:rsid w:val="00C3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2022-10-18T08:31:00Z</dcterms:created>
  <dcterms:modified xsi:type="dcterms:W3CDTF">2022-10-18T08:31:00Z</dcterms:modified>
</cp:coreProperties>
</file>